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D9" w:rsidRPr="004560D9" w:rsidRDefault="001B79F3" w:rsidP="004560D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4560D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Дуб </w:t>
      </w:r>
      <w:r w:rsidR="004560D9" w:rsidRPr="004560D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 </w:t>
      </w:r>
      <w:r w:rsidRPr="004560D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черешчатый 200 лет</w:t>
      </w:r>
    </w:p>
    <w:p w:rsidR="001B79F3" w:rsidRPr="004560D9" w:rsidRDefault="004560D9" w:rsidP="004560D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( п. Дубовое  </w:t>
      </w:r>
      <w:r w:rsidR="001B79F3" w:rsidRPr="004560D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Белгородского района)</w:t>
      </w:r>
    </w:p>
    <w:p w:rsidR="004560D9" w:rsidRPr="004560D9" w:rsidRDefault="004560D9" w:rsidP="004560D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:shd w:val="clear" w:color="auto" w:fill="FFFFFF"/>
        </w:rPr>
      </w:pPr>
    </w:p>
    <w:p w:rsidR="001B79F3" w:rsidRPr="004560D9" w:rsidRDefault="001B79F3" w:rsidP="004560D9">
      <w:pPr>
        <w:jc w:val="both"/>
      </w:pP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Старовозрастные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насаждения дуба черешчатого возрастом более 100 лет находятся в </w:t>
      </w: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Городищенском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лесничестве. Дуб черешчатый - долговечное, очень мощное дерево до 50 м. высотой, в сомкнутых насаждениях со стройным стволом, </w:t>
      </w:r>
      <w:proofErr w:type="gram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 очищенным</w:t>
      </w:r>
      <w:proofErr w:type="gram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сучьев, при одиночных посадках на открытых местах - с коротким стволом и широкой, раскидистой, </w:t>
      </w: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низкопосаженной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кроной. Кора на стволах до 40 лет гладкая, оливково-бурая, позже серовато-бурая, почти черная. Ветви многократно изогнутые или скрученные, очень массивные. Растет медленно, наибольшая энергия роста в 5-20 лет. Одна из наиболее долговечных пород, живет до 1500 лет.</w:t>
      </w:r>
      <w:r w:rsidRPr="004560D9">
        <w:rPr>
          <w:rStyle w:val="apple-converted-space"/>
          <w:rFonts w:ascii="Times New Roman" w:hAnsi="Times New Roman" w:cs="Times New Roman"/>
          <w:sz w:val="17"/>
          <w:szCs w:val="17"/>
          <w:shd w:val="clear" w:color="auto" w:fill="FFFFFF"/>
        </w:rPr>
        <w:t> </w:t>
      </w:r>
    </w:p>
    <w:p w:rsidR="001B79F3" w:rsidRDefault="001B79F3" w:rsidP="001B79F3">
      <w:r>
        <w:rPr>
          <w:noProof/>
        </w:rPr>
        <w:drawing>
          <wp:inline distT="0" distB="0" distL="0" distR="0">
            <wp:extent cx="3287949" cy="2480026"/>
            <wp:effectExtent l="0" t="0" r="0" b="0"/>
            <wp:docPr id="1" name="Рисунок 1" descr="https://www.belpressa.ru/media/cache/2e/f6/2ef60bb1839c7c9f7dcee207653da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pressa.ru/media/cache/2e/f6/2ef60bb1839c7c9f7dcee207653da9d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80" cy="24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F3" w:rsidRDefault="001B79F3" w:rsidP="001B79F3"/>
    <w:p w:rsidR="001B79F3" w:rsidRDefault="001B79F3" w:rsidP="001B79F3">
      <w:r>
        <w:rPr>
          <w:noProof/>
        </w:rPr>
        <w:drawing>
          <wp:inline distT="0" distB="0" distL="0" distR="0">
            <wp:extent cx="3373230" cy="2529191"/>
            <wp:effectExtent l="0" t="0" r="0" b="0"/>
            <wp:docPr id="4" name="Рисунок 4" descr="http://les1945.ru/cart/uploads/h800_84780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s1945.ru/cart/uploads/h800_8478098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89" cy="253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F3" w:rsidRPr="001B79F3" w:rsidRDefault="001B79F3" w:rsidP="001B79F3"/>
    <w:p w:rsidR="001B79F3" w:rsidRDefault="001B79F3" w:rsidP="001B79F3"/>
    <w:p w:rsidR="001B79F3" w:rsidRPr="004560D9" w:rsidRDefault="001B79F3" w:rsidP="004560D9">
      <w:r w:rsidRPr="004560D9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Меловая гора (1 км к северу от г. Алексеевка).</w:t>
      </w:r>
      <w:r w:rsidRPr="004560D9">
        <w:rPr>
          <w:rFonts w:ascii="Verdana" w:hAnsi="Verdana"/>
          <w:sz w:val="17"/>
          <w:szCs w:val="17"/>
        </w:rPr>
        <w:br/>
      </w:r>
      <w:r w:rsidRPr="004560D9">
        <w:rPr>
          <w:rFonts w:ascii="Verdana" w:hAnsi="Verdana"/>
          <w:sz w:val="17"/>
          <w:szCs w:val="17"/>
        </w:rPr>
        <w:br/>
      </w:r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Выходы карбонатных пород с произрастающей на них </w:t>
      </w: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кальцефитной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степью. Встречаются редкие виды </w:t>
      </w: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кальцефильных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растений Красной книги РФ (левкой душистый, дубровник беловойлочный, </w:t>
      </w:r>
      <w:proofErr w:type="spell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ивнянка</w:t>
      </w:r>
      <w:proofErr w:type="spell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меловая и др.) В пределах города меловые холмы называются Белой и Лысой горой</w:t>
      </w:r>
      <w:proofErr w:type="gramStart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4560D9">
        <w:rPr>
          <w:rFonts w:ascii="Times New Roman" w:hAnsi="Times New Roman" w:cs="Times New Roman"/>
          <w:sz w:val="28"/>
          <w:szCs w:val="28"/>
          <w:shd w:val="clear" w:color="auto" w:fill="FFFFFF"/>
        </w:rPr>
        <w:t>В окрестностях   Алексеевки сильно развита овражно-балочная сеть .Этому способствовала большая относительная высота водораздела  над уровнем реки и рыхлый состав подпочв - лёссы и лёссовидные суглинки .</w:t>
      </w:r>
    </w:p>
    <w:p w:rsidR="001B79F3" w:rsidRPr="001B79F3" w:rsidRDefault="004560D9" w:rsidP="001B79F3">
      <w:r>
        <w:rPr>
          <w:noProof/>
        </w:rPr>
        <w:drawing>
          <wp:anchor distT="0" distB="0" distL="114300" distR="114300" simplePos="0" relativeHeight="251658240" behindDoc="0" locked="0" layoutInCell="1" allowOverlap="1" wp14:anchorId="00C040C4" wp14:editId="6A8161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2614930"/>
            <wp:effectExtent l="0" t="0" r="0" b="0"/>
            <wp:wrapSquare wrapText="bothSides"/>
            <wp:docPr id="7" name="Рисунок 7" descr="https://im2-tub-ru.yandex.net/i?id=28a1b4f640b02911f7da2eb941c3365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28a1b4f640b02911f7da2eb941c33650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9F3" w:rsidRDefault="001B79F3" w:rsidP="001B79F3"/>
    <w:p w:rsidR="001B79F3" w:rsidRDefault="001B79F3" w:rsidP="001B79F3">
      <w:r>
        <w:br w:type="textWrapping" w:clear="all"/>
      </w:r>
    </w:p>
    <w:p w:rsidR="001B79F3" w:rsidRDefault="001B79F3" w:rsidP="001B79F3">
      <w:r>
        <w:rPr>
          <w:noProof/>
        </w:rPr>
        <w:drawing>
          <wp:inline distT="0" distB="0" distL="0" distR="0">
            <wp:extent cx="3608962" cy="2703890"/>
            <wp:effectExtent l="0" t="0" r="0" b="0"/>
            <wp:docPr id="2" name="Рисунок 10" descr="http://photo.foto-planeta.com/view/7/5/3/4/sevryukovo-75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.foto-planeta.com/view/7/5/3/4/sevryukovo-7534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57" cy="270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D9" w:rsidRDefault="004560D9" w:rsidP="001B79F3">
      <w:pPr>
        <w:rPr>
          <w:rFonts w:ascii="Times New Roman" w:hAnsi="Times New Roman" w:cs="Times New Roman"/>
          <w:b/>
          <w:sz w:val="36"/>
          <w:szCs w:val="36"/>
        </w:rPr>
      </w:pPr>
    </w:p>
    <w:p w:rsidR="004560D9" w:rsidRDefault="004560D9" w:rsidP="001B79F3">
      <w:pPr>
        <w:rPr>
          <w:rFonts w:ascii="Times New Roman" w:hAnsi="Times New Roman" w:cs="Times New Roman"/>
          <w:b/>
          <w:sz w:val="36"/>
          <w:szCs w:val="36"/>
        </w:rPr>
      </w:pPr>
    </w:p>
    <w:p w:rsidR="004560D9" w:rsidRDefault="004560D9" w:rsidP="001B79F3">
      <w:pPr>
        <w:rPr>
          <w:rFonts w:ascii="Times New Roman" w:hAnsi="Times New Roman" w:cs="Times New Roman"/>
          <w:b/>
          <w:sz w:val="36"/>
          <w:szCs w:val="36"/>
        </w:rPr>
      </w:pPr>
    </w:p>
    <w:p w:rsidR="001B79F3" w:rsidRPr="004560D9" w:rsidRDefault="001B79F3" w:rsidP="001B79F3">
      <w:pPr>
        <w:rPr>
          <w:rFonts w:ascii="Times New Roman" w:hAnsi="Times New Roman" w:cs="Times New Roman"/>
          <w:b/>
          <w:sz w:val="36"/>
          <w:szCs w:val="36"/>
        </w:rPr>
      </w:pPr>
      <w:r w:rsidRPr="004560D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Лес на </w:t>
      </w:r>
      <w:proofErr w:type="spellStart"/>
      <w:r w:rsidRPr="004560D9">
        <w:rPr>
          <w:rFonts w:ascii="Times New Roman" w:hAnsi="Times New Roman" w:cs="Times New Roman"/>
          <w:b/>
          <w:sz w:val="36"/>
          <w:szCs w:val="36"/>
        </w:rPr>
        <w:t>Ворскле</w:t>
      </w:r>
      <w:proofErr w:type="spellEnd"/>
      <w:r w:rsidRPr="004560D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4560D9"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spellStart"/>
      <w:proofErr w:type="gramEnd"/>
      <w:r w:rsidRPr="004560D9">
        <w:rPr>
          <w:rFonts w:ascii="Times New Roman" w:hAnsi="Times New Roman" w:cs="Times New Roman"/>
          <w:b/>
          <w:sz w:val="36"/>
          <w:szCs w:val="36"/>
        </w:rPr>
        <w:t>Борисовский</w:t>
      </w:r>
      <w:proofErr w:type="spellEnd"/>
      <w:r w:rsidRPr="004560D9">
        <w:rPr>
          <w:rFonts w:ascii="Times New Roman" w:hAnsi="Times New Roman" w:cs="Times New Roman"/>
          <w:b/>
          <w:sz w:val="36"/>
          <w:szCs w:val="36"/>
        </w:rPr>
        <w:t xml:space="preserve"> район)</w:t>
      </w:r>
    </w:p>
    <w:p w:rsidR="001B79F3" w:rsidRPr="004560D9" w:rsidRDefault="001B79F3" w:rsidP="004560D9">
      <w:pPr>
        <w:spacing w:before="180" w:after="180"/>
        <w:rPr>
          <w:rFonts w:ascii="Times New Roman" w:hAnsi="Times New Roman" w:cs="Times New Roman"/>
          <w:color w:val="23292F"/>
          <w:sz w:val="28"/>
          <w:szCs w:val="28"/>
        </w:rPr>
      </w:pPr>
      <w:r w:rsidRPr="004560D9">
        <w:rPr>
          <w:rFonts w:ascii="Times New Roman" w:hAnsi="Times New Roman" w:cs="Times New Roman"/>
          <w:sz w:val="28"/>
          <w:szCs w:val="28"/>
        </w:rPr>
        <w:t xml:space="preserve">Участок «Лес на </w:t>
      </w:r>
      <w:proofErr w:type="spellStart"/>
      <w:r w:rsidRPr="004560D9">
        <w:rPr>
          <w:rFonts w:ascii="Times New Roman" w:hAnsi="Times New Roman" w:cs="Times New Roman"/>
          <w:sz w:val="28"/>
          <w:szCs w:val="28"/>
        </w:rPr>
        <w:t>Ворскле</w:t>
      </w:r>
      <w:proofErr w:type="spellEnd"/>
      <w:r w:rsidRPr="004560D9">
        <w:rPr>
          <w:rFonts w:ascii="Times New Roman" w:hAnsi="Times New Roman" w:cs="Times New Roman"/>
          <w:sz w:val="28"/>
          <w:szCs w:val="28"/>
        </w:rPr>
        <w:t>» — самое старое место заповедника « Белогорье»</w:t>
      </w:r>
      <w:proofErr w:type="gramStart"/>
      <w:r w:rsidRPr="004560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560D9">
        <w:rPr>
          <w:rFonts w:ascii="Times New Roman" w:hAnsi="Times New Roman" w:cs="Times New Roman"/>
          <w:sz w:val="28"/>
          <w:szCs w:val="28"/>
        </w:rPr>
        <w:t xml:space="preserve"> в котором сохраняется многовековая нагорная дубрава на </w:t>
      </w:r>
      <w:proofErr w:type="spellStart"/>
      <w:r w:rsidRPr="004560D9">
        <w:rPr>
          <w:rFonts w:ascii="Times New Roman" w:hAnsi="Times New Roman" w:cs="Times New Roman"/>
          <w:sz w:val="28"/>
          <w:szCs w:val="28"/>
        </w:rPr>
        <w:t>Ворскле</w:t>
      </w:r>
      <w:proofErr w:type="spellEnd"/>
      <w:r w:rsidRPr="004560D9">
        <w:rPr>
          <w:rFonts w:ascii="Times New Roman" w:hAnsi="Times New Roman" w:cs="Times New Roman"/>
          <w:sz w:val="28"/>
          <w:szCs w:val="28"/>
        </w:rPr>
        <w:t>, возраст некоторых деревьев достигает 300-350 лет. Участок Лес-на-</w:t>
      </w:r>
      <w:proofErr w:type="spellStart"/>
      <w:r w:rsidRPr="004560D9">
        <w:rPr>
          <w:rFonts w:ascii="Times New Roman" w:hAnsi="Times New Roman" w:cs="Times New Roman"/>
          <w:sz w:val="28"/>
          <w:szCs w:val="28"/>
        </w:rPr>
        <w:t>Ворскле</w:t>
      </w:r>
      <w:proofErr w:type="spellEnd"/>
      <w:r w:rsidRPr="004560D9">
        <w:rPr>
          <w:rFonts w:ascii="Times New Roman" w:hAnsi="Times New Roman" w:cs="Times New Roman"/>
          <w:sz w:val="28"/>
          <w:szCs w:val="28"/>
        </w:rPr>
        <w:t xml:space="preserve"> впервые организован в 1925 г.  Площадь заповедника 1038 га, в том числе 990 га — лесопокрытая площадь.      Лесные системы имеют ярусное строение. Первый ярус представляют собой 200-300-летние дубы большой высоты. Второй ярус образуют клен платановидный, липа мелколистная, ильм, ясень. В третьем ярусе в основном мелкорослые деревья – дикая яблоня, дикая груша. В следующий ярус входят кустарники бересклеты бородавчатый и европейский, шиповник, клен полевой и др. Травяной покров представлен лесной растительностью. Также встречаются мхи, лишайники и водоросли на ветвях деревьев. Лес населяют около 100 видов птиц</w:t>
      </w:r>
      <w:proofErr w:type="gramStart"/>
      <w:r w:rsidRPr="004560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560D9">
        <w:rPr>
          <w:rFonts w:ascii="Times New Roman" w:hAnsi="Times New Roman" w:cs="Times New Roman"/>
          <w:sz w:val="28"/>
          <w:szCs w:val="28"/>
        </w:rPr>
        <w:t xml:space="preserve"> орел-карлик, черный коршун, серая неясыть и т.д.,  животные: кабаны европейские косул</w:t>
      </w:r>
      <w:r w:rsidRPr="003F7F5E">
        <w:rPr>
          <w:rFonts w:ascii="Times New Roman" w:hAnsi="Times New Roman" w:cs="Times New Roman"/>
          <w:color w:val="23292F"/>
          <w:sz w:val="28"/>
          <w:szCs w:val="28"/>
        </w:rPr>
        <w:t>и, лисицы, барсуки, ласки, зайцы-русаки, каменные куницы и пр.</w:t>
      </w:r>
    </w:p>
    <w:p w:rsidR="001B79F3" w:rsidRDefault="001B79F3" w:rsidP="001B79F3">
      <w:r>
        <w:rPr>
          <w:noProof/>
        </w:rPr>
        <w:drawing>
          <wp:inline distT="0" distB="0" distL="0" distR="0">
            <wp:extent cx="3531141" cy="2647253"/>
            <wp:effectExtent l="0" t="0" r="0" b="0"/>
            <wp:docPr id="13" name="Рисунок 13" descr="http://slidesharo.com/u/storage/ppt_2702/149d1-138626666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idesharo.com/u/storage/ppt_2702/149d1-1386266661-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80" cy="26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D9" w:rsidRDefault="001B79F3" w:rsidP="001B79F3">
      <w:r>
        <w:rPr>
          <w:noProof/>
        </w:rPr>
        <w:drawing>
          <wp:inline distT="0" distB="0" distL="0" distR="0">
            <wp:extent cx="3560324" cy="2373549"/>
            <wp:effectExtent l="0" t="0" r="0" b="0"/>
            <wp:docPr id="16" name="Рисунок 16" descr="https://im1-tub-ru.yandex.net/i?id=6f605e2c9e7906904eb2bf6a58b90bb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6f605e2c9e7906904eb2bf6a58b90bb3-l&amp;n=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36" cy="237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F3" w:rsidRPr="004560D9" w:rsidRDefault="001B79F3" w:rsidP="001B79F3">
      <w:r w:rsidRPr="004560D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Солдатское водохранилище </w:t>
      </w:r>
      <w:proofErr w:type="gramStart"/>
      <w:r w:rsidRPr="004560D9"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spellStart"/>
      <w:proofErr w:type="gramEnd"/>
      <w:r w:rsidRPr="004560D9">
        <w:rPr>
          <w:rFonts w:ascii="Times New Roman" w:hAnsi="Times New Roman" w:cs="Times New Roman"/>
          <w:b/>
          <w:sz w:val="36"/>
          <w:szCs w:val="36"/>
        </w:rPr>
        <w:t>Ракитянский</w:t>
      </w:r>
      <w:proofErr w:type="spellEnd"/>
      <w:r w:rsidRPr="004560D9">
        <w:rPr>
          <w:rFonts w:ascii="Times New Roman" w:hAnsi="Times New Roman" w:cs="Times New Roman"/>
          <w:b/>
          <w:sz w:val="36"/>
          <w:szCs w:val="36"/>
        </w:rPr>
        <w:t xml:space="preserve"> район)</w:t>
      </w:r>
    </w:p>
    <w:p w:rsidR="001B79F3" w:rsidRPr="004560D9" w:rsidRDefault="001B79F3" w:rsidP="006C79D7">
      <w:pPr>
        <w:pStyle w:val="a9"/>
        <w:shd w:val="clear" w:color="auto" w:fill="FFFFFF" w:themeFill="background1"/>
        <w:spacing w:before="0" w:beforeAutospacing="0" w:after="277" w:afterAutospacing="0" w:line="388" w:lineRule="atLeast"/>
        <w:textAlignment w:val="baseline"/>
        <w:rPr>
          <w:sz w:val="28"/>
          <w:szCs w:val="28"/>
        </w:rPr>
      </w:pPr>
      <w:r w:rsidRPr="004560D9">
        <w:rPr>
          <w:sz w:val="28"/>
          <w:szCs w:val="28"/>
        </w:rPr>
        <w:t xml:space="preserve">Гидрологический заказник «Солдатское водохранилище».  Построено на р. </w:t>
      </w:r>
      <w:proofErr w:type="spellStart"/>
      <w:r w:rsidRPr="004560D9">
        <w:rPr>
          <w:sz w:val="28"/>
          <w:szCs w:val="28"/>
        </w:rPr>
        <w:t>Ворсклица</w:t>
      </w:r>
      <w:proofErr w:type="spellEnd"/>
      <w:r w:rsidRPr="004560D9">
        <w:rPr>
          <w:sz w:val="28"/>
          <w:szCs w:val="28"/>
        </w:rPr>
        <w:t>, притоке</w:t>
      </w:r>
      <w:r w:rsidRPr="004560D9">
        <w:rPr>
          <w:rStyle w:val="apple-converted-space"/>
          <w:sz w:val="28"/>
          <w:szCs w:val="28"/>
        </w:rPr>
        <w:t> </w:t>
      </w:r>
      <w:r w:rsidRPr="004560D9">
        <w:rPr>
          <w:sz w:val="28"/>
          <w:szCs w:val="28"/>
        </w:rPr>
        <w:t xml:space="preserve">р. </w:t>
      </w:r>
      <w:proofErr w:type="spellStart"/>
      <w:r w:rsidRPr="004560D9">
        <w:rPr>
          <w:sz w:val="28"/>
          <w:szCs w:val="28"/>
        </w:rPr>
        <w:t>Ворскла</w:t>
      </w:r>
      <w:proofErr w:type="spellEnd"/>
      <w:r w:rsidRPr="004560D9">
        <w:rPr>
          <w:rStyle w:val="apple-converted-space"/>
          <w:sz w:val="28"/>
          <w:szCs w:val="28"/>
        </w:rPr>
        <w:t> </w:t>
      </w:r>
      <w:r w:rsidRPr="004560D9">
        <w:rPr>
          <w:sz w:val="28"/>
          <w:szCs w:val="28"/>
        </w:rPr>
        <w:t xml:space="preserve">в 1938 г.  </w:t>
      </w:r>
      <w:r w:rsidRPr="004560D9">
        <w:rPr>
          <w:rStyle w:val="aa"/>
          <w:sz w:val="28"/>
          <w:szCs w:val="28"/>
          <w:shd w:val="clear" w:color="auto" w:fill="FFFFFF"/>
        </w:rPr>
        <w:t>Общая площадь </w:t>
      </w:r>
      <w:r w:rsidRPr="004560D9">
        <w:rPr>
          <w:sz w:val="28"/>
          <w:szCs w:val="28"/>
          <w:shd w:val="clear" w:color="auto" w:fill="FFFFFF"/>
        </w:rPr>
        <w:t xml:space="preserve">Солдатского водохранилища составляет 180 га., водоём расположен в </w:t>
      </w:r>
      <w:proofErr w:type="spellStart"/>
      <w:r w:rsidRPr="004560D9">
        <w:rPr>
          <w:sz w:val="28"/>
          <w:szCs w:val="28"/>
          <w:shd w:val="clear" w:color="auto" w:fill="FFFFFF"/>
        </w:rPr>
        <w:t>Ракитянском</w:t>
      </w:r>
      <w:proofErr w:type="spellEnd"/>
      <w:r w:rsidRPr="004560D9">
        <w:rPr>
          <w:sz w:val="28"/>
          <w:szCs w:val="28"/>
          <w:shd w:val="clear" w:color="auto" w:fill="FFFFFF"/>
        </w:rPr>
        <w:t xml:space="preserve"> районе Белгородской области в центре с. </w:t>
      </w:r>
      <w:proofErr w:type="gramStart"/>
      <w:r w:rsidRPr="004560D9">
        <w:rPr>
          <w:sz w:val="28"/>
          <w:szCs w:val="28"/>
          <w:shd w:val="clear" w:color="auto" w:fill="FFFFFF"/>
        </w:rPr>
        <w:t>Солдатское</w:t>
      </w:r>
      <w:proofErr w:type="gramEnd"/>
      <w:r w:rsidRPr="004560D9">
        <w:rPr>
          <w:sz w:val="28"/>
          <w:szCs w:val="28"/>
          <w:shd w:val="clear" w:color="auto" w:fill="FFFFFF"/>
        </w:rPr>
        <w:t>. В водохранилище водятся ценные виды рыб. Пороги плотины создают живописный водопад, природные условия благоприятны для отдыха, на территории водохранилища организованы рекреационные места для населения (базы отдыха, санатории).</w:t>
      </w:r>
    </w:p>
    <w:p w:rsidR="001B79F3" w:rsidRPr="004560D9" w:rsidRDefault="001B79F3" w:rsidP="006C79D7">
      <w:pPr>
        <w:pStyle w:val="2"/>
        <w:shd w:val="clear" w:color="auto" w:fill="FFFFFF" w:themeFill="background1"/>
        <w:spacing w:before="0" w:beforeAutospacing="0" w:after="0" w:afterAutospacing="0" w:line="0" w:lineRule="auto"/>
        <w:rPr>
          <w:b w:val="0"/>
          <w:bCs w:val="0"/>
          <w:sz w:val="28"/>
          <w:szCs w:val="28"/>
          <w:bdr w:val="none" w:sz="0" w:space="0" w:color="auto" w:frame="1"/>
        </w:rPr>
      </w:pPr>
      <w:r w:rsidRPr="004560D9">
        <w:rPr>
          <w:rStyle w:val="aa"/>
          <w:sz w:val="28"/>
          <w:szCs w:val="28"/>
          <w:bdr w:val="none" w:sz="0" w:space="0" w:color="auto" w:frame="1"/>
        </w:rPr>
        <w:t>Виды рыб, которые водятся в этом водоеме:</w:t>
      </w:r>
    </w:p>
    <w:p w:rsidR="001B79F3" w:rsidRDefault="006C79D7" w:rsidP="006C79D7">
      <w:pPr>
        <w:pStyle w:val="2"/>
        <w:shd w:val="clear" w:color="auto" w:fill="FFFFFF" w:themeFill="background1"/>
        <w:spacing w:before="0" w:beforeAutospacing="0" w:after="0" w:afterAutospacing="0" w:line="274" w:lineRule="atLeast"/>
        <w:rPr>
          <w:b w:val="0"/>
          <w:sz w:val="28"/>
          <w:szCs w:val="28"/>
          <w:shd w:val="clear" w:color="auto" w:fill="FFFFFF"/>
        </w:rPr>
      </w:pPr>
      <w:r>
        <w:rPr>
          <w:b w:val="0"/>
          <w:bCs w:val="0"/>
          <w:sz w:val="28"/>
          <w:szCs w:val="28"/>
        </w:rPr>
        <w:t xml:space="preserve"> Рыбы</w:t>
      </w:r>
      <w:bookmarkStart w:id="0" w:name="_GoBack"/>
      <w:bookmarkEnd w:id="0"/>
      <w:r w:rsidR="001B79F3" w:rsidRPr="004560D9">
        <w:rPr>
          <w:b w:val="0"/>
          <w:bCs w:val="0"/>
          <w:sz w:val="28"/>
          <w:szCs w:val="28"/>
        </w:rPr>
        <w:t xml:space="preserve">, которые здесь водятся </w:t>
      </w:r>
      <w:r w:rsidR="001B79F3" w:rsidRPr="004560D9">
        <w:rPr>
          <w:b w:val="0"/>
          <w:bCs w:val="0"/>
          <w:sz w:val="28"/>
          <w:szCs w:val="28"/>
          <w:bdr w:val="none" w:sz="0" w:space="0" w:color="auto" w:frame="1"/>
        </w:rPr>
        <w:t>голавль,</w:t>
      </w:r>
      <w:r w:rsidR="001B79F3" w:rsidRPr="004560D9">
        <w:rPr>
          <w:rStyle w:val="apple-converted-space"/>
          <w:b w:val="0"/>
          <w:bCs w:val="0"/>
          <w:sz w:val="28"/>
          <w:szCs w:val="28"/>
        </w:rPr>
        <w:t> </w:t>
      </w:r>
      <w:r w:rsidR="001B79F3" w:rsidRPr="004560D9">
        <w:rPr>
          <w:b w:val="0"/>
          <w:bCs w:val="0"/>
          <w:sz w:val="28"/>
          <w:szCs w:val="28"/>
          <w:bdr w:val="none" w:sz="0" w:space="0" w:color="auto" w:frame="1"/>
        </w:rPr>
        <w:t>карась</w:t>
      </w:r>
      <w:r w:rsidR="001B79F3" w:rsidRPr="004560D9">
        <w:rPr>
          <w:rStyle w:val="apple-converted-space"/>
        </w:rPr>
        <w:t>,</w:t>
      </w:r>
      <w:r w:rsidR="001B79F3" w:rsidRPr="004560D9">
        <w:rPr>
          <w:rStyle w:val="apple-converted-space"/>
          <w:b w:val="0"/>
          <w:bCs w:val="0"/>
          <w:sz w:val="28"/>
          <w:szCs w:val="28"/>
        </w:rPr>
        <w:t> </w:t>
      </w:r>
      <w:r w:rsidR="001B79F3" w:rsidRPr="004560D9">
        <w:rPr>
          <w:b w:val="0"/>
          <w:bCs w:val="0"/>
          <w:sz w:val="28"/>
          <w:szCs w:val="28"/>
          <w:bdr w:val="none" w:sz="0" w:space="0" w:color="auto" w:frame="1"/>
        </w:rPr>
        <w:t>окунь</w:t>
      </w:r>
      <w:r w:rsidR="001B79F3" w:rsidRPr="004560D9">
        <w:rPr>
          <w:rStyle w:val="apple-converted-space"/>
        </w:rPr>
        <w:t>,</w:t>
      </w:r>
      <w:r w:rsidR="001B79F3" w:rsidRPr="004560D9">
        <w:rPr>
          <w:rStyle w:val="apple-converted-space"/>
          <w:b w:val="0"/>
          <w:bCs w:val="0"/>
          <w:sz w:val="28"/>
          <w:szCs w:val="28"/>
        </w:rPr>
        <w:t> </w:t>
      </w:r>
      <w:r w:rsidR="001B79F3" w:rsidRPr="004560D9">
        <w:rPr>
          <w:b w:val="0"/>
          <w:bCs w:val="0"/>
          <w:sz w:val="28"/>
          <w:szCs w:val="28"/>
          <w:bdr w:val="none" w:sz="0" w:space="0" w:color="auto" w:frame="1"/>
        </w:rPr>
        <w:t>сазан</w:t>
      </w:r>
      <w:r w:rsidR="001B79F3" w:rsidRPr="004560D9">
        <w:rPr>
          <w:b w:val="0"/>
          <w:bCs w:val="0"/>
          <w:sz w:val="28"/>
          <w:szCs w:val="28"/>
        </w:rPr>
        <w:t>.</w:t>
      </w:r>
      <w:r w:rsidR="001B79F3" w:rsidRPr="004560D9">
        <w:rPr>
          <w:sz w:val="28"/>
          <w:szCs w:val="28"/>
          <w:shd w:val="clear" w:color="auto" w:fill="FFFFFF"/>
        </w:rPr>
        <w:t xml:space="preserve"> </w:t>
      </w:r>
      <w:r w:rsidR="001B79F3" w:rsidRPr="004560D9">
        <w:rPr>
          <w:b w:val="0"/>
          <w:sz w:val="28"/>
          <w:szCs w:val="28"/>
          <w:shd w:val="clear" w:color="auto" w:fill="FFFFFF"/>
        </w:rPr>
        <w:t>Именно здесь можно насладиться сказочной природой, посмотреть на уникальных животных, птиц, а также побывать в уголках, где произрастают удивительных растений, которых просто невозможно нигде больше</w:t>
      </w:r>
      <w:r w:rsidR="001B79F3" w:rsidRPr="004560D9">
        <w:rPr>
          <w:sz w:val="28"/>
          <w:szCs w:val="28"/>
          <w:shd w:val="clear" w:color="auto" w:fill="FFFFFF"/>
        </w:rPr>
        <w:t xml:space="preserve"> </w:t>
      </w:r>
      <w:r w:rsidR="001B79F3" w:rsidRPr="004560D9">
        <w:rPr>
          <w:b w:val="0"/>
          <w:sz w:val="28"/>
          <w:szCs w:val="28"/>
          <w:shd w:val="clear" w:color="auto" w:fill="FFFFFF"/>
        </w:rPr>
        <w:t>увидеть.</w:t>
      </w:r>
    </w:p>
    <w:p w:rsidR="004560D9" w:rsidRPr="004560D9" w:rsidRDefault="004560D9" w:rsidP="001B79F3">
      <w:pPr>
        <w:pStyle w:val="2"/>
        <w:shd w:val="clear" w:color="auto" w:fill="FFFFFF"/>
        <w:spacing w:before="0" w:beforeAutospacing="0" w:after="0" w:afterAutospacing="0" w:line="274" w:lineRule="atLeast"/>
        <w:rPr>
          <w:b w:val="0"/>
          <w:bCs w:val="0"/>
          <w:sz w:val="28"/>
          <w:szCs w:val="28"/>
        </w:rPr>
      </w:pPr>
    </w:p>
    <w:p w:rsidR="001B79F3" w:rsidRDefault="001B79F3" w:rsidP="001B79F3">
      <w:r>
        <w:rPr>
          <w:noProof/>
        </w:rPr>
        <w:drawing>
          <wp:inline distT="0" distB="0" distL="0" distR="0" wp14:anchorId="5D7C231B" wp14:editId="7E5B9CB8">
            <wp:extent cx="3196488" cy="2130358"/>
            <wp:effectExtent l="0" t="0" r="0" b="0"/>
            <wp:docPr id="22" name="Рисунок 22" descr="http://xn--90abjbplwi7f.xn--p1ai/wp-content/uploads/2016/04/Belgorodskoe-vodohranilishh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90abjbplwi7f.xn--p1ai/wp-content/uploads/2016/04/Belgorodskoe-vodohranilishhe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45" cy="213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Default="001B79F3" w:rsidP="001B79F3">
      <w:r>
        <w:rPr>
          <w:noProof/>
        </w:rPr>
        <w:drawing>
          <wp:inline distT="0" distB="0" distL="0" distR="0" wp14:anchorId="62BCE1C4" wp14:editId="032E0901">
            <wp:extent cx="3287948" cy="2463455"/>
            <wp:effectExtent l="0" t="0" r="0" b="0"/>
            <wp:docPr id="25" name="Рисунок 25" descr="https://im3-tub-ru.yandex.net/i?id=7736174d86932b444ee8dc239b5d225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3-tub-ru.yandex.net/i?id=7736174d86932b444ee8dc239b5d2258-l&amp;n=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10" cy="246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Pr="00696CF6" w:rsidRDefault="00696CF6" w:rsidP="00696CF6"/>
    <w:p w:rsidR="001B79F3" w:rsidRDefault="00696CF6" w:rsidP="00696CF6">
      <w:r>
        <w:br w:type="textWrapping" w:clear="all"/>
      </w:r>
    </w:p>
    <w:p w:rsidR="00696CF6" w:rsidRPr="004560D9" w:rsidRDefault="00696CF6" w:rsidP="00696CF6">
      <w:pPr>
        <w:rPr>
          <w:rFonts w:ascii="Times New Roman" w:hAnsi="Times New Roman" w:cs="Times New Roman"/>
          <w:b/>
          <w:sz w:val="36"/>
          <w:szCs w:val="36"/>
        </w:rPr>
      </w:pPr>
      <w:r w:rsidRPr="004560D9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Ямская степь </w:t>
      </w:r>
      <w:proofErr w:type="gramStart"/>
      <w:r w:rsidRPr="004560D9"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gramEnd"/>
      <w:r w:rsidRPr="004560D9">
        <w:rPr>
          <w:rFonts w:ascii="Times New Roman" w:hAnsi="Times New Roman" w:cs="Times New Roman"/>
          <w:b/>
          <w:sz w:val="36"/>
          <w:szCs w:val="36"/>
        </w:rPr>
        <w:t xml:space="preserve">близ г. Старый Оскол </w:t>
      </w:r>
      <w:proofErr w:type="spellStart"/>
      <w:r w:rsidRPr="004560D9">
        <w:rPr>
          <w:rFonts w:ascii="Times New Roman" w:hAnsi="Times New Roman" w:cs="Times New Roman"/>
          <w:b/>
          <w:sz w:val="36"/>
          <w:szCs w:val="36"/>
        </w:rPr>
        <w:t>Губкинского</w:t>
      </w:r>
      <w:proofErr w:type="spellEnd"/>
      <w:r w:rsidRPr="004560D9">
        <w:rPr>
          <w:rFonts w:ascii="Times New Roman" w:hAnsi="Times New Roman" w:cs="Times New Roman"/>
          <w:b/>
          <w:sz w:val="36"/>
          <w:szCs w:val="36"/>
        </w:rPr>
        <w:t xml:space="preserve"> района)</w:t>
      </w:r>
    </w:p>
    <w:p w:rsidR="00696CF6" w:rsidRPr="004560D9" w:rsidRDefault="00696CF6" w:rsidP="00696CF6">
      <w:pPr>
        <w:rPr>
          <w:rFonts w:ascii="Times New Roman" w:hAnsi="Times New Roman" w:cs="Times New Roman"/>
          <w:sz w:val="28"/>
          <w:szCs w:val="28"/>
        </w:rPr>
      </w:pPr>
      <w:r w:rsidRPr="004560D9">
        <w:rPr>
          <w:rFonts w:ascii="Times New Roman" w:hAnsi="Times New Roman" w:cs="Times New Roman"/>
          <w:sz w:val="28"/>
          <w:szCs w:val="28"/>
        </w:rPr>
        <w:t>Площадь заповедника 566 га, он находиться в 8 км. От г. Губкина.</w:t>
      </w:r>
    </w:p>
    <w:p w:rsidR="00696CF6" w:rsidRPr="004560D9" w:rsidRDefault="00696CF6" w:rsidP="00696CF6">
      <w:pPr>
        <w:spacing w:before="180" w:after="180"/>
        <w:rPr>
          <w:rFonts w:ascii="Times New Roman" w:hAnsi="Times New Roman" w:cs="Times New Roman"/>
          <w:sz w:val="28"/>
          <w:szCs w:val="28"/>
        </w:rPr>
      </w:pPr>
      <w:r w:rsidRPr="004560D9">
        <w:rPr>
          <w:rFonts w:ascii="Times New Roman" w:hAnsi="Times New Roman" w:cs="Times New Roman"/>
          <w:sz w:val="28"/>
          <w:szCs w:val="28"/>
        </w:rPr>
        <w:t xml:space="preserve">Участок «Ямская степь» может </w:t>
      </w:r>
      <w:proofErr w:type="gramStart"/>
      <w:r w:rsidRPr="004560D9">
        <w:rPr>
          <w:rFonts w:ascii="Times New Roman" w:hAnsi="Times New Roman" w:cs="Times New Roman"/>
          <w:sz w:val="28"/>
          <w:szCs w:val="28"/>
        </w:rPr>
        <w:t>похвалиться</w:t>
      </w:r>
      <w:proofErr w:type="gramEnd"/>
      <w:r w:rsidRPr="004560D9">
        <w:rPr>
          <w:rFonts w:ascii="Times New Roman" w:hAnsi="Times New Roman" w:cs="Times New Roman"/>
          <w:sz w:val="28"/>
          <w:szCs w:val="28"/>
        </w:rPr>
        <w:t xml:space="preserve"> своими черноземными почвами с характерными красивыми степными ландшафтами. Это место – единственный в мире крупный массив целинной ковыльно - разнотравно-луговой степи на типичных черноземах, благодаря чему он награжден дипломом Совета Европы и назван эталоном степных экосистем Евразии.</w:t>
      </w:r>
      <w:r w:rsidRPr="004560D9">
        <w:rPr>
          <w:rFonts w:ascii="Times New Roman" w:eastAsia="+mn-ea" w:hAnsi="Times New Roman" w:cs="Times New Roman"/>
          <w:shadow/>
          <w:sz w:val="28"/>
          <w:szCs w:val="28"/>
        </w:rPr>
        <w:t xml:space="preserve"> </w:t>
      </w:r>
      <w:r w:rsidRPr="004560D9">
        <w:rPr>
          <w:rFonts w:ascii="Times New Roman" w:hAnsi="Times New Roman" w:cs="Times New Roman"/>
          <w:sz w:val="28"/>
          <w:szCs w:val="28"/>
        </w:rPr>
        <w:t xml:space="preserve">В заповеднике насчитывается около 500 видов растений. Главное богатство заповедной территории - луговые степи. Особую ценность представляет растительность луговых степей на выходах мела. Это ковыль перистый, осока низкая, чабрец меловой и др. виды. Также встречаются растения - эндемики </w:t>
      </w:r>
      <w:proofErr w:type="gramStart"/>
      <w:r w:rsidRPr="004560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560D9">
        <w:rPr>
          <w:rFonts w:ascii="Times New Roman" w:hAnsi="Times New Roman" w:cs="Times New Roman"/>
          <w:sz w:val="28"/>
          <w:szCs w:val="28"/>
        </w:rPr>
        <w:t xml:space="preserve">это растения, которые растут только в этом месте, и негде больше). Это эфедра двуколосковая, </w:t>
      </w:r>
      <w:proofErr w:type="spellStart"/>
      <w:r w:rsidRPr="004560D9">
        <w:rPr>
          <w:rFonts w:ascii="Times New Roman" w:hAnsi="Times New Roman" w:cs="Times New Roman"/>
          <w:sz w:val="28"/>
          <w:szCs w:val="28"/>
        </w:rPr>
        <w:t>проломник</w:t>
      </w:r>
      <w:proofErr w:type="spellEnd"/>
      <w:r w:rsidRPr="004560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60D9">
        <w:rPr>
          <w:rFonts w:ascii="Times New Roman" w:hAnsi="Times New Roman" w:cs="Times New Roman"/>
          <w:sz w:val="28"/>
          <w:szCs w:val="28"/>
        </w:rPr>
        <w:t>Козо</w:t>
      </w:r>
      <w:proofErr w:type="spellEnd"/>
      <w:r w:rsidRPr="004560D9">
        <w:rPr>
          <w:rFonts w:ascii="Times New Roman" w:hAnsi="Times New Roman" w:cs="Times New Roman"/>
          <w:sz w:val="28"/>
          <w:szCs w:val="28"/>
        </w:rPr>
        <w:t xml:space="preserve"> – Полянского.  Особой охраны требует ковыль перистый, прострел меловой.</w:t>
      </w:r>
    </w:p>
    <w:p w:rsidR="00696CF6" w:rsidRDefault="00696CF6" w:rsidP="00696CF6">
      <w:r>
        <w:rPr>
          <w:noProof/>
        </w:rPr>
        <w:drawing>
          <wp:inline distT="0" distB="0" distL="0" distR="0">
            <wp:extent cx="3472775" cy="1995178"/>
            <wp:effectExtent l="0" t="0" r="0" b="0"/>
            <wp:docPr id="31" name="Рисунок 31" descr="https://im2-tub-ru.yandex.net/i?id=a66eb069e4d069767b5c736cef2ed6d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2-tub-ru.yandex.net/i?id=a66eb069e4d069767b5c736cef2ed6d2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89" cy="199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Pr="00696CF6" w:rsidRDefault="00696CF6" w:rsidP="00696CF6"/>
    <w:p w:rsidR="00696CF6" w:rsidRDefault="00696CF6" w:rsidP="00696CF6"/>
    <w:p w:rsidR="00696CF6" w:rsidRDefault="00696CF6" w:rsidP="00696CF6">
      <w:r>
        <w:rPr>
          <w:noProof/>
        </w:rPr>
        <w:drawing>
          <wp:inline distT="0" distB="0" distL="0" distR="0">
            <wp:extent cx="3608962" cy="2408168"/>
            <wp:effectExtent l="0" t="0" r="0" b="0"/>
            <wp:docPr id="34" name="Рисунок 34" descr="http://smorodina.com/uploads/image/image/4828/_D0_AF_D0_BC_D1_81_D0_BA_D0_B0_D1_8F__D1_81_D1_82_D0_B5_D0_BF_D1_8C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morodina.com/uploads/image/image/4828/_D0_AF_D0_BC_D1_81_D0_BA_D0_B0_D1_8F__D1_81_D1_82_D0_B5_D0_BF_D1_8C_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78" cy="241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Default="00696CF6" w:rsidP="00696CF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Стенки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Изгорья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b/>
          <w:sz w:val="36"/>
          <w:szCs w:val="36"/>
        </w:rPr>
        <w:t>Новооскольский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район)</w:t>
      </w:r>
    </w:p>
    <w:p w:rsidR="00696CF6" w:rsidRPr="00432F89" w:rsidRDefault="00696CF6" w:rsidP="00696CF6">
      <w:pPr>
        <w:rPr>
          <w:rFonts w:ascii="Times New Roman" w:hAnsi="Times New Roman" w:cs="Times New Roman"/>
          <w:sz w:val="28"/>
          <w:szCs w:val="28"/>
        </w:rPr>
      </w:pPr>
      <w:r w:rsidRPr="00432F89">
        <w:rPr>
          <w:rFonts w:ascii="Times New Roman" w:hAnsi="Times New Roman" w:cs="Times New Roman"/>
          <w:sz w:val="28"/>
          <w:szCs w:val="28"/>
        </w:rPr>
        <w:t xml:space="preserve">Расположен на левых крутых берегах реки </w:t>
      </w:r>
      <w:r w:rsidRPr="008F345E">
        <w:rPr>
          <w:rFonts w:ascii="Times New Roman" w:hAnsi="Times New Roman" w:cs="Times New Roman"/>
          <w:sz w:val="28"/>
          <w:szCs w:val="28"/>
        </w:rPr>
        <w:t>Оскол</w:t>
      </w:r>
      <w:r w:rsidRPr="00432F89">
        <w:rPr>
          <w:rFonts w:ascii="Times New Roman" w:hAnsi="Times New Roman" w:cs="Times New Roman"/>
          <w:sz w:val="28"/>
          <w:szCs w:val="28"/>
        </w:rPr>
        <w:t xml:space="preserve"> между сёлами </w:t>
      </w:r>
      <w:r w:rsidRPr="008F345E">
        <w:rPr>
          <w:rFonts w:ascii="Times New Roman" w:hAnsi="Times New Roman" w:cs="Times New Roman"/>
          <w:sz w:val="28"/>
          <w:szCs w:val="28"/>
        </w:rPr>
        <w:t>Песчанка</w:t>
      </w:r>
      <w:r w:rsidRPr="00432F89">
        <w:rPr>
          <w:rFonts w:ascii="Times New Roman" w:hAnsi="Times New Roman" w:cs="Times New Roman"/>
          <w:sz w:val="28"/>
          <w:szCs w:val="28"/>
        </w:rPr>
        <w:t xml:space="preserve"> и </w:t>
      </w:r>
      <w:r w:rsidRPr="008F345E">
        <w:rPr>
          <w:rFonts w:ascii="Times New Roman" w:hAnsi="Times New Roman" w:cs="Times New Roman"/>
          <w:sz w:val="28"/>
          <w:szCs w:val="28"/>
        </w:rPr>
        <w:t>Таволжанка</w:t>
      </w:r>
      <w:r w:rsidRPr="00432F89">
        <w:rPr>
          <w:rFonts w:ascii="Times New Roman" w:hAnsi="Times New Roman" w:cs="Times New Roman"/>
          <w:sz w:val="28"/>
          <w:szCs w:val="28"/>
        </w:rPr>
        <w:t xml:space="preserve"> в 10 км от города </w:t>
      </w:r>
      <w:r w:rsidRPr="008F345E">
        <w:rPr>
          <w:rFonts w:ascii="Times New Roman" w:hAnsi="Times New Roman" w:cs="Times New Roman"/>
          <w:sz w:val="28"/>
          <w:szCs w:val="28"/>
        </w:rPr>
        <w:t>Новый Оскол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2F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F89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432F89">
        <w:rPr>
          <w:rFonts w:ascii="Times New Roman" w:hAnsi="Times New Roman" w:cs="Times New Roman"/>
          <w:sz w:val="28"/>
          <w:szCs w:val="28"/>
        </w:rPr>
        <w:t xml:space="preserve"> по распоряжению Правительства РФ от 17 мая 1995 года</w:t>
      </w:r>
    </w:p>
    <w:p w:rsidR="00696CF6" w:rsidRPr="00432F89" w:rsidRDefault="00696CF6" w:rsidP="00696CF6">
      <w:pPr>
        <w:rPr>
          <w:rFonts w:ascii="Times New Roman" w:hAnsi="Times New Roman" w:cs="Times New Roman"/>
          <w:sz w:val="28"/>
          <w:szCs w:val="28"/>
        </w:rPr>
      </w:pPr>
      <w:r w:rsidRPr="00432F89">
        <w:rPr>
          <w:rFonts w:ascii="Times New Roman" w:hAnsi="Times New Roman" w:cs="Times New Roman"/>
          <w:sz w:val="28"/>
          <w:szCs w:val="28"/>
        </w:rPr>
        <w:t xml:space="preserve">Имеет неповторимое сочетание природных комплексов: нагорная дубрава с меловыми соснами, ковыльные степи, меловые обнажения, заболоченные </w:t>
      </w:r>
      <w:proofErr w:type="spellStart"/>
      <w:r w:rsidRPr="00432F89">
        <w:rPr>
          <w:rFonts w:ascii="Times New Roman" w:hAnsi="Times New Roman" w:cs="Times New Roman"/>
          <w:sz w:val="28"/>
          <w:szCs w:val="28"/>
        </w:rPr>
        <w:t>сероольшанники</w:t>
      </w:r>
      <w:proofErr w:type="spellEnd"/>
      <w:r w:rsidRPr="00432F89">
        <w:rPr>
          <w:rFonts w:ascii="Times New Roman" w:hAnsi="Times New Roman" w:cs="Times New Roman"/>
          <w:sz w:val="28"/>
          <w:szCs w:val="28"/>
        </w:rPr>
        <w:t xml:space="preserve">. Это единственное место в России, где можно встретить сосну меловую, </w:t>
      </w:r>
      <w:proofErr w:type="spellStart"/>
      <w:r w:rsidRPr="00432F89">
        <w:rPr>
          <w:rFonts w:ascii="Times New Roman" w:hAnsi="Times New Roman" w:cs="Times New Roman"/>
          <w:sz w:val="28"/>
          <w:szCs w:val="28"/>
        </w:rPr>
        <w:t>волчника</w:t>
      </w:r>
      <w:proofErr w:type="spellEnd"/>
      <w:r w:rsidRPr="00432F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2F89">
        <w:rPr>
          <w:rFonts w:ascii="Times New Roman" w:hAnsi="Times New Roman" w:cs="Times New Roman"/>
          <w:sz w:val="28"/>
          <w:szCs w:val="28"/>
        </w:rPr>
        <w:t>алтайского</w:t>
      </w:r>
      <w:proofErr w:type="gramEnd"/>
      <w:r w:rsidRPr="00432F89">
        <w:rPr>
          <w:rFonts w:ascii="Times New Roman" w:hAnsi="Times New Roman" w:cs="Times New Roman"/>
          <w:sz w:val="28"/>
          <w:szCs w:val="28"/>
        </w:rPr>
        <w:t xml:space="preserve">, смолевку меловую.  Площадь участка составляет 267 га. </w:t>
      </w:r>
    </w:p>
    <w:p w:rsidR="00696CF6" w:rsidRDefault="00696CF6" w:rsidP="00696CF6">
      <w:r>
        <w:rPr>
          <w:noProof/>
        </w:rPr>
        <w:drawing>
          <wp:inline distT="0" distB="0" distL="0" distR="0">
            <wp:extent cx="3297677" cy="2199368"/>
            <wp:effectExtent l="0" t="0" r="0" b="0"/>
            <wp:docPr id="40" name="Рисунок 40" descr="http://www.plantarium.ru/dat/places/6/670/5670_f442a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ntarium.ru/dat/places/6/670/5670_f442a07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65" cy="220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Pr="00696CF6" w:rsidRDefault="00696CF6" w:rsidP="004560D9">
      <w:r>
        <w:rPr>
          <w:noProof/>
        </w:rPr>
        <w:drawing>
          <wp:inline distT="0" distB="0" distL="0" distR="0">
            <wp:extent cx="3267518" cy="2169268"/>
            <wp:effectExtent l="0" t="0" r="0" b="0"/>
            <wp:docPr id="52" name="Рисунок 52" descr="http://img-fotki.yandex.ru/get/4802/59088519.6d/0_c89f2_a3f3155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-fotki.yandex.ru/get/4802/59088519.6d/0_c89f2_a3f3155f_or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18" cy="21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CF6" w:rsidRPr="00696CF6" w:rsidRDefault="004560D9" w:rsidP="004560D9">
      <w:pPr>
        <w:ind w:hanging="1418"/>
      </w:pPr>
      <w:r>
        <w:rPr>
          <w:noProof/>
        </w:rPr>
        <w:t xml:space="preserve">                                                                                                     </w:t>
      </w:r>
      <w:r w:rsidR="00696CF6">
        <w:rPr>
          <w:noProof/>
        </w:rPr>
        <w:drawing>
          <wp:inline distT="0" distB="0" distL="0" distR="0" wp14:anchorId="0933CD04" wp14:editId="234CC482">
            <wp:extent cx="3346315" cy="1702609"/>
            <wp:effectExtent l="0" t="0" r="0" b="0"/>
            <wp:docPr id="55" name="Рисунок 55" descr="https://i0.wp.com/pozhvanov.com/wp-content/uploads/2016/04/gp_128981-128998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0.wp.com/pozhvanov.com/wp-content/uploads/2016/04/gp_128981-128998_b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73" cy="17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CF6" w:rsidRPr="00696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E64" w:rsidRDefault="00D85E64" w:rsidP="001B79F3">
      <w:pPr>
        <w:spacing w:after="0" w:line="240" w:lineRule="auto"/>
      </w:pPr>
      <w:r>
        <w:separator/>
      </w:r>
    </w:p>
  </w:endnote>
  <w:endnote w:type="continuationSeparator" w:id="0">
    <w:p w:rsidR="00D85E64" w:rsidRDefault="00D85E64" w:rsidP="001B7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E64" w:rsidRDefault="00D85E64" w:rsidP="001B79F3">
      <w:pPr>
        <w:spacing w:after="0" w:line="240" w:lineRule="auto"/>
      </w:pPr>
      <w:r>
        <w:separator/>
      </w:r>
    </w:p>
  </w:footnote>
  <w:footnote w:type="continuationSeparator" w:id="0">
    <w:p w:rsidR="00D85E64" w:rsidRDefault="00D85E64" w:rsidP="001B79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79F3"/>
    <w:rsid w:val="001B79F3"/>
    <w:rsid w:val="003566B9"/>
    <w:rsid w:val="004560D9"/>
    <w:rsid w:val="00696CF6"/>
    <w:rsid w:val="006979BE"/>
    <w:rsid w:val="006C79D7"/>
    <w:rsid w:val="00D8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B79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B79F3"/>
  </w:style>
  <w:style w:type="paragraph" w:styleId="a3">
    <w:name w:val="Balloon Text"/>
    <w:basedOn w:val="a"/>
    <w:link w:val="a4"/>
    <w:uiPriority w:val="99"/>
    <w:semiHidden/>
    <w:unhideWhenUsed/>
    <w:rsid w:val="001B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7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79F3"/>
  </w:style>
  <w:style w:type="paragraph" w:styleId="a7">
    <w:name w:val="footer"/>
    <w:basedOn w:val="a"/>
    <w:link w:val="a8"/>
    <w:uiPriority w:val="99"/>
    <w:semiHidden/>
    <w:unhideWhenUsed/>
    <w:rsid w:val="001B7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79F3"/>
  </w:style>
  <w:style w:type="character" w:customStyle="1" w:styleId="20">
    <w:name w:val="Заголовок 2 Знак"/>
    <w:basedOn w:val="a0"/>
    <w:link w:val="2"/>
    <w:uiPriority w:val="9"/>
    <w:rsid w:val="001B79F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rsid w:val="001B7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1B79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C4CCC-DBB1-42C2-A98A-8012396BB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TANIOIIIKA</cp:lastModifiedBy>
  <cp:revision>5</cp:revision>
  <dcterms:created xsi:type="dcterms:W3CDTF">2017-02-26T16:05:00Z</dcterms:created>
  <dcterms:modified xsi:type="dcterms:W3CDTF">2017-02-28T19:02:00Z</dcterms:modified>
</cp:coreProperties>
</file>